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03" w:rsidRPr="00D30932" w:rsidRDefault="00B85303" w:rsidP="00B853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B85303" w:rsidRPr="007E0C10" w:rsidRDefault="00B85303" w:rsidP="00B85303">
      <w:pPr>
        <w:spacing w:after="300" w:line="240" w:lineRule="auto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0804C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7E0C10">
        <w:rPr>
          <w:rFonts w:ascii="Times New Roman" w:eastAsia="Times New Roman" w:hAnsi="Times New Roman" w:cs="Times New Roman"/>
          <w:sz w:val="26"/>
          <w:szCs w:val="26"/>
        </w:rPr>
        <w:t xml:space="preserve">При поломке любой бытовой техники, довольно часто хочется ее реанимировать – отремонтировать (в данном случае речь идет не о гарантийном ремонте), и только в случае невозможности произвести ремонт (устранить недостатки) -  приобрести новую. На практике же гражданам все чаще приходится сталкиваться с недобросовестными исполнителями по ремонту техники, которые при диагностике обещают ее отремонтировать, тратят время и деньги граждан, а в итоге техника, </w:t>
      </w:r>
      <w:r w:rsidRPr="007E0C10">
        <w:rPr>
          <w:rFonts w:ascii="Times New Roman" w:hAnsi="Times New Roman" w:cs="Times New Roman"/>
          <w:sz w:val="26"/>
          <w:szCs w:val="26"/>
        </w:rPr>
        <w:t>как не работала, так и не работает, при этом деньги на ремонт потрачены не малые.</w:t>
      </w:r>
    </w:p>
    <w:p w:rsidR="00B85303" w:rsidRPr="007E0C10" w:rsidRDefault="007E0C10" w:rsidP="00B85303">
      <w:pPr>
        <w:pStyle w:val="2"/>
        <w:shd w:val="clear" w:color="auto" w:fill="FFFFFF"/>
        <w:spacing w:before="0"/>
        <w:jc w:val="both"/>
        <w:textAlignment w:val="baseline"/>
        <w:rPr>
          <w:b w:val="0"/>
          <w:sz w:val="26"/>
          <w:szCs w:val="26"/>
        </w:rPr>
      </w:pPr>
      <w:r w:rsidRPr="007E0C10">
        <w:rPr>
          <w:b w:val="0"/>
          <w:sz w:val="26"/>
          <w:szCs w:val="26"/>
        </w:rPr>
        <w:t xml:space="preserve">     </w:t>
      </w:r>
      <w:r w:rsidR="00B85303" w:rsidRPr="007E0C10">
        <w:rPr>
          <w:b w:val="0"/>
          <w:sz w:val="26"/>
          <w:szCs w:val="26"/>
        </w:rPr>
        <w:t xml:space="preserve"> В большинстве своем объявления с предложениями ремонта бытовой техники граждане легко могут найти на сайтах таких интернет сервисов как «АВИТО». Стоит отметить, что приглашая подобных «мастеров» для диагностики и дальнейшего ремонта своей техники в первую очередь необходимо узнать информацию  о самом мастере, зарегистрирован ли он, как ИП (индивидуальный предприниматель) или </w:t>
      </w:r>
      <w:proofErr w:type="spellStart"/>
      <w:r w:rsidR="00B85303" w:rsidRPr="007E0C10">
        <w:rPr>
          <w:b w:val="0"/>
          <w:sz w:val="26"/>
          <w:szCs w:val="26"/>
        </w:rPr>
        <w:t>самозанятый</w:t>
      </w:r>
      <w:proofErr w:type="spellEnd"/>
      <w:r w:rsidR="00B85303" w:rsidRPr="007E0C10">
        <w:rPr>
          <w:b w:val="0"/>
          <w:sz w:val="26"/>
          <w:szCs w:val="26"/>
        </w:rPr>
        <w:t xml:space="preserve"> в налоговом органе или компании, где он работает (ИНН, ОГРН организации). Если такую информацию Вам не предоставляют, то стоит понимать, </w:t>
      </w:r>
      <w:proofErr w:type="gramStart"/>
      <w:r w:rsidR="00B85303" w:rsidRPr="007E0C10">
        <w:rPr>
          <w:b w:val="0"/>
          <w:sz w:val="26"/>
          <w:szCs w:val="26"/>
        </w:rPr>
        <w:t>что</w:t>
      </w:r>
      <w:proofErr w:type="gramEnd"/>
      <w:r w:rsidR="00B85303" w:rsidRPr="007E0C10">
        <w:rPr>
          <w:b w:val="0"/>
          <w:sz w:val="26"/>
          <w:szCs w:val="26"/>
        </w:rPr>
        <w:t xml:space="preserve"> скорее всего мастер, предлагающий свои услуги работает не «официально»  и в дальнейшем предъявить требования к качеству ремонта будет достаточно проблематично.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lastRenderedPageBreak/>
        <w:t xml:space="preserve">   В первую очередь, </w:t>
      </w:r>
      <w:proofErr w:type="gramStart"/>
      <w:r w:rsidRPr="007E0C10">
        <w:rPr>
          <w:sz w:val="26"/>
          <w:szCs w:val="26"/>
        </w:rPr>
        <w:t>разберемся</w:t>
      </w:r>
      <w:proofErr w:type="gramEnd"/>
      <w:r w:rsidRPr="007E0C10">
        <w:rPr>
          <w:sz w:val="26"/>
          <w:szCs w:val="26"/>
        </w:rPr>
        <w:t xml:space="preserve"> как быть в ситуации, если денежные средства оплачены, а техника не работает, но мастер, производящий ремонт, работает официально.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t xml:space="preserve">     В такой ситуации на граждан распространяется действие  закона «О защите прав потребителей». 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t xml:space="preserve">     Соответственно, при некачественно выполненном ремонте потребитель в соответствии со статьей 29 Закона «О защите прав потребителей» вправе предъявить одно из нижеуказанных требований:</w:t>
      </w:r>
    </w:p>
    <w:p w:rsidR="00B85303" w:rsidRPr="007E0C10" w:rsidRDefault="00B85303" w:rsidP="00B853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C10">
        <w:rPr>
          <w:rFonts w:ascii="Times New Roman" w:hAnsi="Times New Roman" w:cs="Times New Roman"/>
          <w:sz w:val="26"/>
          <w:szCs w:val="26"/>
        </w:rPr>
        <w:t xml:space="preserve">     - безвозмездного устранения недостатков выполненной работы;</w:t>
      </w:r>
    </w:p>
    <w:p w:rsidR="00B85303" w:rsidRPr="007E0C10" w:rsidRDefault="00B85303" w:rsidP="00B853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C10">
        <w:rPr>
          <w:rFonts w:ascii="Times New Roman" w:hAnsi="Times New Roman" w:cs="Times New Roman"/>
          <w:sz w:val="26"/>
          <w:szCs w:val="26"/>
        </w:rPr>
        <w:t xml:space="preserve">     - уменьшить цену за выполненную работу и, следовательно, возвратить Вам разницу в цене;     </w:t>
      </w:r>
    </w:p>
    <w:p w:rsidR="00B85303" w:rsidRPr="007E0C10" w:rsidRDefault="00B85303" w:rsidP="00B853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C10">
        <w:rPr>
          <w:rFonts w:ascii="Times New Roman" w:hAnsi="Times New Roman" w:cs="Times New Roman"/>
          <w:sz w:val="26"/>
          <w:szCs w:val="26"/>
        </w:rPr>
        <w:t xml:space="preserve">     - повторно выполнить ремонт;</w:t>
      </w:r>
    </w:p>
    <w:p w:rsidR="00B85303" w:rsidRPr="007E0C10" w:rsidRDefault="00B85303" w:rsidP="00B853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0C10">
        <w:rPr>
          <w:rFonts w:ascii="Times New Roman" w:hAnsi="Times New Roman" w:cs="Times New Roman"/>
          <w:sz w:val="26"/>
          <w:szCs w:val="26"/>
        </w:rPr>
        <w:t xml:space="preserve">     - исполнитель должен возместить расходы, если Вы их понесли, в связи с обращением к третьему лицу для ремонта;</w:t>
      </w:r>
    </w:p>
    <w:p w:rsidR="00B85303" w:rsidRPr="007E0C10" w:rsidRDefault="007E0C10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t xml:space="preserve">     </w:t>
      </w:r>
      <w:r w:rsidR="00B85303" w:rsidRPr="007E0C10">
        <w:rPr>
          <w:sz w:val="26"/>
          <w:szCs w:val="26"/>
        </w:rPr>
        <w:t>Если же потребителем обнаружены существенные недостатки в произведенном ремонте, то он вправе отказаться от исполнения договора, потребовав возврат денежных средств.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560E4E">
        <w:rPr>
          <w:color w:val="FF0000"/>
          <w:sz w:val="26"/>
          <w:szCs w:val="26"/>
        </w:rPr>
        <w:t xml:space="preserve">     ОБРАЩАЕМ ВАШЕ ВНИМАНИЕ!</w:t>
      </w:r>
      <w:r w:rsidRPr="007E0C10">
        <w:rPr>
          <w:sz w:val="26"/>
          <w:szCs w:val="26"/>
        </w:rPr>
        <w:t xml:space="preserve"> При обнаружении недостатков в выполненной работе необходимо письменно заявить свое требование к исполнителю, предъявив письменную претензию, составленную в 2-х </w:t>
      </w:r>
      <w:r w:rsidRPr="007E0C10">
        <w:rPr>
          <w:sz w:val="26"/>
          <w:szCs w:val="26"/>
        </w:rPr>
        <w:lastRenderedPageBreak/>
        <w:t xml:space="preserve">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 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7E0C10">
        <w:rPr>
          <w:rStyle w:val="a7"/>
          <w:sz w:val="26"/>
          <w:szCs w:val="26"/>
        </w:rPr>
        <w:t xml:space="preserve">     </w:t>
      </w:r>
      <w:r w:rsidRPr="00560E4E">
        <w:rPr>
          <w:rStyle w:val="a7"/>
          <w:color w:val="0070C0"/>
          <w:sz w:val="26"/>
          <w:szCs w:val="26"/>
        </w:rPr>
        <w:t>ПОМНИТЕ!</w:t>
      </w:r>
      <w:r w:rsidRPr="007E0C10">
        <w:rPr>
          <w:sz w:val="26"/>
          <w:szCs w:val="26"/>
        </w:rPr>
        <w:t> </w:t>
      </w:r>
      <w:hyperlink r:id="rId4" w:tgtFrame="_blank" w:history="1">
        <w:r w:rsidRPr="007E0C10">
          <w:rPr>
            <w:rStyle w:val="a6"/>
            <w:color w:val="auto"/>
            <w:sz w:val="26"/>
            <w:szCs w:val="26"/>
            <w:u w:val="none"/>
          </w:rPr>
          <w:t xml:space="preserve">Претензия </w:t>
        </w:r>
      </w:hyperlink>
      <w:r w:rsidRPr="007E0C10">
        <w:rPr>
          <w:sz w:val="26"/>
          <w:szCs w:val="26"/>
        </w:rPr>
        <w:t> должна быть предъявлена в течение гарантийного срока. Если же такой срок отсутствует, то претензия должна быть предъявлена в разумный срок в пределах двух лет, с того дня, когда потребитель принял результат ремонта.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bookmarkStart w:id="0" w:name="2"/>
      <w:bookmarkEnd w:id="0"/>
      <w:r w:rsidRPr="007E0C10">
        <w:rPr>
          <w:sz w:val="26"/>
          <w:szCs w:val="26"/>
        </w:rPr>
        <w:t xml:space="preserve">   </w:t>
      </w:r>
      <w:r w:rsidRPr="00560E4E">
        <w:rPr>
          <w:b/>
          <w:color w:val="0070C0"/>
          <w:sz w:val="26"/>
          <w:szCs w:val="26"/>
        </w:rPr>
        <w:t>ВНИМАНИЕ!</w:t>
      </w:r>
      <w:r w:rsidRPr="007E0C10">
        <w:rPr>
          <w:sz w:val="26"/>
          <w:szCs w:val="26"/>
        </w:rPr>
        <w:t xml:space="preserve"> Установление гарантийного срока на товар – это право, а не обязанность исполнителя, но при заключении договора на выполнение работ по ремонту техники рекомендуем обратить внимание дает ли исполнитель гарантию на свою работу. 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30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t xml:space="preserve">     Если исполнитель никак не реагирует на претензию или утверждает, что ремонт им произведен надлежащим образом, то в этом случае понадобиться заключение эксперта, подтверждающее, что ремонт произведен некачественно.</w:t>
      </w:r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7E0C10">
        <w:rPr>
          <w:rStyle w:val="a7"/>
          <w:sz w:val="26"/>
          <w:szCs w:val="26"/>
        </w:rPr>
        <w:t xml:space="preserve">     </w:t>
      </w:r>
      <w:proofErr w:type="gramStart"/>
      <w:r w:rsidRPr="007E0C10">
        <w:rPr>
          <w:rStyle w:val="a7"/>
          <w:b w:val="0"/>
          <w:sz w:val="26"/>
          <w:szCs w:val="26"/>
        </w:rPr>
        <w:t>П</w:t>
      </w:r>
      <w:r w:rsidRPr="007E0C10">
        <w:rPr>
          <w:sz w:val="26"/>
          <w:szCs w:val="26"/>
        </w:rPr>
        <w:t>риняв решение о проведении экспертизы с целью установления недостатков в выполненной ремонте, необходимо письменно уведомить исполнителя о дате, времени и месте проведения такой экспертизы.</w:t>
      </w:r>
      <w:proofErr w:type="gramEnd"/>
    </w:p>
    <w:p w:rsidR="00B85303" w:rsidRPr="007E0C10" w:rsidRDefault="00B85303" w:rsidP="00B85303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  <w:r w:rsidRPr="007E0C10">
        <w:rPr>
          <w:sz w:val="26"/>
          <w:szCs w:val="26"/>
        </w:rPr>
        <w:t xml:space="preserve">     Если в ходе проведения независимой экспертизы были подтверждены недостатки в выполненной работе, то копию заключения эксперта необходимо направить в адрес исполнителя с конкретным требованием, а </w:t>
      </w:r>
      <w:r w:rsidRPr="007E0C10">
        <w:rPr>
          <w:sz w:val="26"/>
          <w:szCs w:val="26"/>
        </w:rPr>
        <w:lastRenderedPageBreak/>
        <w:t>также требованием о возмещении расходов на проведение экспертизы. Ваше требование должно быть удовлетворено в течение 10 дней с момента вручения. При неудовлетворении требований, необходимо обратиться с исковым заявлением в суд.</w:t>
      </w:r>
    </w:p>
    <w:p w:rsidR="00B85303" w:rsidRPr="007E0C10" w:rsidRDefault="00B85303" w:rsidP="00B8530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7E0C10">
        <w:rPr>
          <w:sz w:val="26"/>
          <w:szCs w:val="26"/>
        </w:rPr>
        <w:tab/>
      </w:r>
    </w:p>
    <w:p w:rsidR="00B85303" w:rsidRPr="007E0C10" w:rsidRDefault="00B85303" w:rsidP="00B85303">
      <w:pPr>
        <w:pStyle w:val="a3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560E4E">
        <w:rPr>
          <w:b/>
          <w:color w:val="FF0000"/>
          <w:sz w:val="26"/>
          <w:szCs w:val="26"/>
        </w:rPr>
        <w:t>ВАЖНО!</w:t>
      </w:r>
      <w:r w:rsidRPr="007E0C10">
        <w:rPr>
          <w:b/>
          <w:sz w:val="26"/>
          <w:szCs w:val="26"/>
        </w:rPr>
        <w:t xml:space="preserve"> </w:t>
      </w:r>
      <w:r w:rsidRPr="007E0C10">
        <w:rPr>
          <w:sz w:val="26"/>
          <w:szCs w:val="26"/>
        </w:rPr>
        <w:t>Для того</w:t>
      </w:r>
      <w:proofErr w:type="gramStart"/>
      <w:r w:rsidRPr="007E0C10">
        <w:rPr>
          <w:sz w:val="26"/>
          <w:szCs w:val="26"/>
        </w:rPr>
        <w:t>,</w:t>
      </w:r>
      <w:proofErr w:type="gramEnd"/>
      <w:r w:rsidRPr="007E0C10">
        <w:rPr>
          <w:sz w:val="26"/>
          <w:szCs w:val="26"/>
        </w:rPr>
        <w:t xml:space="preserve"> чтобы в дальнейшем была возможность восстановить свое нарушенное право перед тем как сдавать вещь на платный ремонт или приглашать специалиста по объявлению узнайте информацию о его регистрации в налоговом органе, наименовании и адресе (юр. лица, ИП), а также, ИНН и ОГРН или ОГРНИП и только после этого заключайте договор на выполнение работ по ремонту техники. </w:t>
      </w:r>
    </w:p>
    <w:p w:rsidR="00B85303" w:rsidRPr="007E0C10" w:rsidRDefault="00B85303" w:rsidP="00B85303">
      <w:pPr>
        <w:pStyle w:val="a3"/>
        <w:tabs>
          <w:tab w:val="left" w:pos="0"/>
        </w:tabs>
        <w:spacing w:before="0" w:beforeAutospacing="0" w:after="0" w:afterAutospacing="0"/>
        <w:ind w:firstLine="426"/>
        <w:jc w:val="both"/>
        <w:rPr>
          <w:sz w:val="26"/>
          <w:szCs w:val="26"/>
          <w:highlight w:val="yellow"/>
        </w:rPr>
      </w:pPr>
      <w:r w:rsidRPr="007E0C10">
        <w:rPr>
          <w:sz w:val="26"/>
          <w:szCs w:val="26"/>
        </w:rPr>
        <w:t>В случае если, Вам оказывает услугу физ</w:t>
      </w:r>
      <w:r w:rsidR="007E0C10" w:rsidRPr="007E0C10">
        <w:rPr>
          <w:sz w:val="26"/>
          <w:szCs w:val="26"/>
        </w:rPr>
        <w:t>.</w:t>
      </w:r>
      <w:r w:rsidRPr="007E0C10">
        <w:rPr>
          <w:sz w:val="26"/>
          <w:szCs w:val="26"/>
        </w:rPr>
        <w:t xml:space="preserve"> лицо, то есть мастер работает неофициально, то на данные правоотношения закон о защите прав потребителей не распространяется и как следствие, предъявить требование по поводу некачественного ремонта достаточно проблематично. </w:t>
      </w:r>
      <w:proofErr w:type="gramStart"/>
      <w:r w:rsidRPr="007E0C10">
        <w:rPr>
          <w:sz w:val="26"/>
          <w:szCs w:val="26"/>
        </w:rPr>
        <w:t xml:space="preserve">Пожаловаться на физическое лицо можно только в налоговую или правоохранительные органы с целью </w:t>
      </w:r>
      <w:r w:rsidRPr="007E0C10">
        <w:rPr>
          <w:color w:val="000000"/>
          <w:sz w:val="26"/>
          <w:szCs w:val="26"/>
        </w:rPr>
        <w:t>привлечь мастера за нелегальную предпринимательскую деятельность.</w:t>
      </w:r>
      <w:proofErr w:type="gramEnd"/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B85303" w:rsidRDefault="00B85303" w:rsidP="00197B65">
      <w:pPr>
        <w:spacing w:after="0" w:line="240" w:lineRule="auto"/>
        <w:ind w:firstLine="567"/>
        <w:jc w:val="both"/>
        <w:rPr>
          <w:rFonts w:ascii="Verdana" w:hAnsi="Verdana" w:cs="Times New Roman"/>
          <w:b/>
          <w:sz w:val="24"/>
          <w:szCs w:val="24"/>
        </w:rPr>
      </w:pPr>
    </w:p>
    <w:p w:rsidR="00197B65" w:rsidRPr="00846E6F" w:rsidRDefault="00197B65" w:rsidP="00197B65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846E6F">
        <w:rPr>
          <w:rFonts w:ascii="Verdana" w:hAnsi="Verdana" w:cs="Times New Roman"/>
          <w:b/>
          <w:sz w:val="24"/>
          <w:szCs w:val="24"/>
        </w:rPr>
        <w:t>Наши контакты:</w:t>
      </w:r>
    </w:p>
    <w:p w:rsidR="00291420" w:rsidRPr="00846E6F" w:rsidRDefault="00291420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420" w:rsidRDefault="00291420" w:rsidP="002914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FB" w:rsidRDefault="009664FB" w:rsidP="0009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1"/>
        <w:tblW w:w="4644" w:type="dxa"/>
        <w:tblLook w:val="04A0"/>
      </w:tblPr>
      <w:tblGrid>
        <w:gridCol w:w="4644"/>
      </w:tblGrid>
      <w:tr w:rsidR="00560E4E" w:rsidRPr="0064525A" w:rsidTr="00560E4E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г.Иркутск,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Трилиссера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51,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тел. 8(395-2)22-23-88  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Пушкина, 8,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тел.8(395-2)63-66-22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zpp@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sesoirk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irkutsk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ru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 xml:space="preserve">. </w:t>
            </w:r>
          </w:p>
        </w:tc>
      </w:tr>
      <w:tr w:rsidR="00560E4E" w:rsidRPr="0064525A" w:rsidTr="00560E4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г.Ангарск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кв. д.17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тел.8(395-5) 67-55-22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ffbuz-angarsk@yandex.ru</w:t>
            </w:r>
          </w:p>
        </w:tc>
      </w:tr>
      <w:tr w:rsidR="00560E4E" w:rsidRPr="0064525A" w:rsidTr="00560E4E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г.Усолье-Сибирское,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ул.Ленина, 73    тел.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8(395-43)6-79-24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ffbuz-usolie-sibirskoe@yandex.ru</w:t>
            </w:r>
          </w:p>
        </w:tc>
      </w:tr>
      <w:tr w:rsidR="00560E4E" w:rsidRPr="0064525A" w:rsidTr="00560E4E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г.Черемхово,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ул.Плеханова, 1, тел.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8(395-46)5-66-38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;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ffbuz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cheremxovo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560E4E" w:rsidRPr="0064525A" w:rsidTr="00560E4E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</w:t>
            </w:r>
            <w:proofErr w:type="gram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аянск, 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мкр.Благовещенский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5а,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тел.8(395-53)5-24-89;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ffbus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hyperlink r:id="rId5" w:history="1"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saynsk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64525A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  <w:tr w:rsidR="00560E4E" w:rsidRPr="0064525A" w:rsidTr="00560E4E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лари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(обращаться в г.Иркутск, г.Саянск)</w:t>
            </w:r>
          </w:p>
        </w:tc>
      </w:tr>
      <w:tr w:rsidR="00560E4E" w:rsidRPr="0064525A" w:rsidTr="00560E4E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г.Тулун,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ул.Виноградова, 21,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8(395-30) 2-10-20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; 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ffbuz-tulun@yandex.ru</w:t>
            </w:r>
          </w:p>
        </w:tc>
      </w:tr>
      <w:tr w:rsidR="00560E4E" w:rsidRPr="0064525A" w:rsidTr="00560E4E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г.Нижнеудинск,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ул.Энгельса, 8 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тел.8(395-57)7-09-53, 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ffbuz-nizhneudinsk@yandex.ru</w:t>
            </w: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, </w:t>
            </w:r>
          </w:p>
        </w:tc>
      </w:tr>
      <w:tr w:rsidR="00560E4E" w:rsidRPr="0064525A" w:rsidTr="00560E4E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Start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айшет,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ул.Старобазарная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3-1н ,                                      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8(395-63)5-35-37;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ffbuz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-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taishet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@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560E4E" w:rsidRPr="0064525A" w:rsidTr="00560E4E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г.Братск,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(обращаться в г.Иркутск)</w:t>
            </w:r>
          </w:p>
        </w:tc>
      </w:tr>
      <w:tr w:rsidR="00560E4E" w:rsidRPr="0064525A" w:rsidTr="00560E4E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г.Железногорск-Илимский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45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обращаться в г.Иркутск, г.Усть-Кут</w:t>
            </w: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60E4E" w:rsidRPr="0064525A" w:rsidTr="00560E4E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г.Усть-Илимск,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лечебная зона, 6                                        </w:t>
            </w: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тел.8(395-35)6-44-46;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ffbuz-u-ilimsk@yandex.ru</w:t>
            </w:r>
          </w:p>
        </w:tc>
      </w:tr>
      <w:tr w:rsidR="00560E4E" w:rsidRPr="0064525A" w:rsidTr="00560E4E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г.Усть-Кут, 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ул.Кирова, 91, 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тел.8(395-65) 5-26-44</w:t>
            </w: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ffbuz-u-kut@yandex.ru</w:t>
            </w:r>
          </w:p>
        </w:tc>
      </w:tr>
      <w:tr w:rsidR="00560E4E" w:rsidRPr="0064525A" w:rsidTr="00560E4E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п.Усть-Ордынский,</w:t>
            </w:r>
          </w:p>
          <w:p w:rsidR="00560E4E" w:rsidRPr="0064525A" w:rsidRDefault="00560E4E" w:rsidP="00560E4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25A">
              <w:rPr>
                <w:rFonts w:ascii="Times New Roman" w:eastAsia="Times New Roman" w:hAnsi="Times New Roman" w:cs="Times New Roman"/>
                <w:sz w:val="20"/>
                <w:szCs w:val="20"/>
              </w:rPr>
              <w:t>(обращаться в г.Иркутск)</w:t>
            </w:r>
          </w:p>
        </w:tc>
      </w:tr>
    </w:tbl>
    <w:p w:rsidR="00291420" w:rsidRPr="00846E6F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Verdana" w:eastAsiaTheme="minorHAnsi" w:hAnsi="Verdana"/>
          <w:b/>
          <w:color w:val="002060"/>
          <w:lang w:eastAsia="en-US"/>
        </w:rPr>
      </w:pPr>
    </w:p>
    <w:p w:rsidR="009664FB" w:rsidRDefault="009664FB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</w:p>
    <w:p w:rsidR="00846E6F" w:rsidRDefault="00846E6F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Verdana" w:eastAsiaTheme="minorHAnsi" w:hAnsi="Verdana"/>
          <w:b/>
          <w:color w:val="002060"/>
          <w:lang w:eastAsia="en-US"/>
        </w:rPr>
      </w:pPr>
    </w:p>
    <w:p w:rsidR="00291420" w:rsidRPr="00846E6F" w:rsidRDefault="00846E6F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Verdana" w:eastAsiaTheme="minorHAnsi" w:hAnsi="Verdana"/>
          <w:b/>
          <w:color w:val="002060"/>
          <w:lang w:eastAsia="en-US"/>
        </w:rPr>
      </w:pPr>
      <w:r>
        <w:rPr>
          <w:rFonts w:ascii="Verdana" w:eastAsiaTheme="minorHAnsi" w:hAnsi="Verdana"/>
          <w:b/>
          <w:color w:val="002060"/>
          <w:lang w:eastAsia="en-US"/>
        </w:rPr>
        <w:t>К</w:t>
      </w:r>
      <w:r w:rsidR="00291420" w:rsidRPr="00846E6F">
        <w:rPr>
          <w:rFonts w:ascii="Verdana" w:eastAsiaTheme="minorHAnsi" w:hAnsi="Verdana"/>
          <w:b/>
          <w:color w:val="002060"/>
          <w:lang w:eastAsia="en-US"/>
        </w:rPr>
        <w:t xml:space="preserve">онсультационный центр и пункты </w:t>
      </w:r>
    </w:p>
    <w:p w:rsidR="00291420" w:rsidRPr="00846E6F" w:rsidRDefault="00291420" w:rsidP="00291420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Verdana" w:eastAsiaTheme="minorHAnsi" w:hAnsi="Verdana"/>
          <w:b/>
          <w:color w:val="002060"/>
          <w:lang w:eastAsia="en-US"/>
        </w:rPr>
      </w:pPr>
      <w:r w:rsidRPr="00846E6F">
        <w:rPr>
          <w:rFonts w:ascii="Verdana" w:eastAsiaTheme="minorHAnsi" w:hAnsi="Verdana"/>
          <w:b/>
          <w:color w:val="002060"/>
          <w:lang w:eastAsia="en-US"/>
        </w:rPr>
        <w:t>по защите прав потребителей</w:t>
      </w:r>
    </w:p>
    <w:p w:rsidR="00291420" w:rsidRPr="00846E6F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</w:p>
    <w:p w:rsidR="00291420" w:rsidRPr="00846E6F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  <w:r w:rsidRPr="00846E6F">
        <w:rPr>
          <w:rFonts w:ascii="Verdana" w:hAnsi="Verdana" w:cs="Times New Roman"/>
          <w:b/>
          <w:bCs/>
          <w:color w:val="002060"/>
          <w:sz w:val="24"/>
          <w:szCs w:val="24"/>
        </w:rPr>
        <w:t xml:space="preserve">ФБУЗ «Центр гигиены и эпидемиологии </w:t>
      </w:r>
    </w:p>
    <w:p w:rsidR="00291420" w:rsidRPr="00846E6F" w:rsidRDefault="00291420" w:rsidP="00291420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  <w:r w:rsidRPr="00846E6F">
        <w:rPr>
          <w:rFonts w:ascii="Verdana" w:hAnsi="Verdana" w:cs="Times New Roman"/>
          <w:b/>
          <w:bCs/>
          <w:color w:val="002060"/>
          <w:sz w:val="24"/>
          <w:szCs w:val="24"/>
        </w:rPr>
        <w:t>в Иркутской области»</w:t>
      </w:r>
    </w:p>
    <w:p w:rsidR="00291420" w:rsidRPr="000938CA" w:rsidRDefault="00291420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03" w:rsidRDefault="00B85303" w:rsidP="00B853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85303">
        <w:rPr>
          <w:rFonts w:ascii="Times New Roman" w:hAnsi="Times New Roman" w:cs="Times New Roman"/>
          <w:b/>
          <w:i/>
          <w:color w:val="FF0000"/>
          <w:sz w:val="36"/>
          <w:szCs w:val="36"/>
        </w:rPr>
        <w:t>НЕКАЧЕСТВЕННЫЙ РЕМОНТ БЫТОВОЙ ТЕХНИКИ</w:t>
      </w:r>
    </w:p>
    <w:p w:rsidR="00B85303" w:rsidRPr="00B85303" w:rsidRDefault="00B85303" w:rsidP="00B853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85303">
        <w:rPr>
          <w:rFonts w:ascii="Times New Roman" w:hAnsi="Times New Roman" w:cs="Times New Roman"/>
          <w:b/>
          <w:i/>
          <w:color w:val="FF0000"/>
          <w:sz w:val="36"/>
          <w:szCs w:val="36"/>
        </w:rPr>
        <w:t>(НЕ ПО ГАРАНТИИ)</w:t>
      </w:r>
    </w:p>
    <w:p w:rsidR="00B8255A" w:rsidRPr="00B85303" w:rsidRDefault="002000E0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103505</wp:posOffset>
            </wp:positionV>
            <wp:extent cx="2428875" cy="2105025"/>
            <wp:effectExtent l="19050" t="0" r="9525" b="0"/>
            <wp:wrapTight wrapText="bothSides">
              <wp:wrapPolygon edited="0">
                <wp:start x="2541" y="0"/>
                <wp:lineTo x="-169" y="2541"/>
                <wp:lineTo x="2541" y="3128"/>
                <wp:lineTo x="2541" y="21502"/>
                <wp:lineTo x="21685" y="21502"/>
                <wp:lineTo x="21685" y="0"/>
                <wp:lineTo x="2541" y="0"/>
              </wp:wrapPolygon>
            </wp:wrapTight>
            <wp:docPr id="2" name="Рисунок 1" descr="C:\Users\user\Desktop\Снимок экрана 2023-05-15 105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 экрана 2023-05-15 1058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55A" w:rsidRDefault="00B8255A" w:rsidP="00291420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291420" w:rsidRPr="00F75C67" w:rsidRDefault="00291420" w:rsidP="00291420">
      <w:pPr>
        <w:spacing w:after="0" w:line="240" w:lineRule="auto"/>
        <w:ind w:right="26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291420" w:rsidRPr="00F75C67" w:rsidRDefault="00291420" w:rsidP="00291420">
      <w:pPr>
        <w:spacing w:after="0" w:line="240" w:lineRule="auto"/>
        <w:ind w:right="26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55A" w:rsidRDefault="00B8255A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1" w:name="_GoBack"/>
      <w:bookmarkEnd w:id="1"/>
    </w:p>
    <w:p w:rsidR="009664FB" w:rsidRDefault="009664FB" w:rsidP="0029142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91420" w:rsidRPr="00846E6F" w:rsidRDefault="009664FB" w:rsidP="00291420">
      <w:pPr>
        <w:spacing w:after="0" w:line="240" w:lineRule="auto"/>
        <w:ind w:right="141"/>
        <w:jc w:val="center"/>
        <w:rPr>
          <w:rFonts w:ascii="Verdana" w:hAnsi="Verdana" w:cs="Times New Roman"/>
          <w:b/>
          <w:color w:val="002060"/>
          <w:sz w:val="24"/>
          <w:szCs w:val="24"/>
        </w:rPr>
      </w:pPr>
      <w:r w:rsidRPr="00846E6F">
        <w:rPr>
          <w:rFonts w:ascii="Verdana" w:hAnsi="Verdana" w:cs="Times New Roman"/>
          <w:b/>
          <w:color w:val="002060"/>
          <w:sz w:val="24"/>
          <w:szCs w:val="24"/>
        </w:rPr>
        <w:t>Е</w:t>
      </w:r>
      <w:r w:rsidR="00291420" w:rsidRPr="00846E6F">
        <w:rPr>
          <w:rFonts w:ascii="Verdana" w:hAnsi="Verdana" w:cs="Times New Roman"/>
          <w:b/>
          <w:color w:val="002060"/>
          <w:sz w:val="24"/>
          <w:szCs w:val="24"/>
        </w:rPr>
        <w:t xml:space="preserve">диный консультационный центр Роспотребнадзора – </w:t>
      </w:r>
    </w:p>
    <w:p w:rsidR="00291420" w:rsidRPr="00846E6F" w:rsidRDefault="00291420" w:rsidP="00291420">
      <w:pPr>
        <w:spacing w:after="0" w:line="240" w:lineRule="auto"/>
        <w:ind w:right="141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</w:p>
    <w:p w:rsidR="00291420" w:rsidRPr="00846E6F" w:rsidRDefault="00291420" w:rsidP="00291420">
      <w:pPr>
        <w:spacing w:after="0" w:line="240" w:lineRule="auto"/>
        <w:ind w:right="141"/>
        <w:jc w:val="center"/>
        <w:rPr>
          <w:rFonts w:ascii="Verdana" w:hAnsi="Verdana" w:cs="Times New Roman"/>
          <w:b/>
          <w:sz w:val="32"/>
          <w:szCs w:val="32"/>
        </w:rPr>
      </w:pPr>
      <w:r w:rsidRPr="00846E6F">
        <w:rPr>
          <w:rFonts w:ascii="Verdana" w:hAnsi="Verdana" w:cs="Times New Roman"/>
          <w:b/>
          <w:color w:val="FF0000"/>
          <w:sz w:val="32"/>
          <w:szCs w:val="32"/>
        </w:rPr>
        <w:t>8-800-555-49-43</w:t>
      </w:r>
    </w:p>
    <w:p w:rsidR="00291420" w:rsidRPr="00846E6F" w:rsidRDefault="00291420" w:rsidP="00291420">
      <w:pPr>
        <w:spacing w:after="0" w:line="240" w:lineRule="auto"/>
        <w:ind w:right="26"/>
        <w:jc w:val="both"/>
        <w:rPr>
          <w:rFonts w:ascii="Verdana" w:hAnsi="Verdana" w:cs="Times New Roman"/>
          <w:sz w:val="24"/>
          <w:szCs w:val="24"/>
        </w:rPr>
      </w:pPr>
    </w:p>
    <w:p w:rsidR="00034C24" w:rsidRPr="00846E6F" w:rsidRDefault="00034C24">
      <w:pPr>
        <w:rPr>
          <w:rFonts w:ascii="Verdana" w:hAnsi="Verdana"/>
        </w:rPr>
      </w:pPr>
    </w:p>
    <w:sectPr w:rsidR="00034C24" w:rsidRPr="00846E6F" w:rsidSect="00197B65">
      <w:pgSz w:w="16838" w:h="11906" w:orient="landscape"/>
      <w:pgMar w:top="426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420"/>
    <w:rsid w:val="00034C24"/>
    <w:rsid w:val="000369D1"/>
    <w:rsid w:val="000938CA"/>
    <w:rsid w:val="000E27CE"/>
    <w:rsid w:val="000F5222"/>
    <w:rsid w:val="00161F10"/>
    <w:rsid w:val="00197B65"/>
    <w:rsid w:val="001D6DBB"/>
    <w:rsid w:val="001E0EB9"/>
    <w:rsid w:val="002000E0"/>
    <w:rsid w:val="002145B1"/>
    <w:rsid w:val="00257B50"/>
    <w:rsid w:val="00291420"/>
    <w:rsid w:val="002C7C31"/>
    <w:rsid w:val="004204D2"/>
    <w:rsid w:val="004D62A8"/>
    <w:rsid w:val="004F14B9"/>
    <w:rsid w:val="00511711"/>
    <w:rsid w:val="00560E4E"/>
    <w:rsid w:val="005B2D09"/>
    <w:rsid w:val="005B57AF"/>
    <w:rsid w:val="005B65FA"/>
    <w:rsid w:val="0064525A"/>
    <w:rsid w:val="006571ED"/>
    <w:rsid w:val="00700563"/>
    <w:rsid w:val="007A56A8"/>
    <w:rsid w:val="007E0A72"/>
    <w:rsid w:val="007E0C10"/>
    <w:rsid w:val="00846E6F"/>
    <w:rsid w:val="00860419"/>
    <w:rsid w:val="00902D6B"/>
    <w:rsid w:val="009664FB"/>
    <w:rsid w:val="009B0032"/>
    <w:rsid w:val="009C0433"/>
    <w:rsid w:val="00A1744E"/>
    <w:rsid w:val="00A24A17"/>
    <w:rsid w:val="00A314B6"/>
    <w:rsid w:val="00B8255A"/>
    <w:rsid w:val="00B85303"/>
    <w:rsid w:val="00BB476C"/>
    <w:rsid w:val="00C81445"/>
    <w:rsid w:val="00C853C4"/>
    <w:rsid w:val="00CD79FA"/>
    <w:rsid w:val="00CF2BE8"/>
    <w:rsid w:val="00D47272"/>
    <w:rsid w:val="00EB0C70"/>
    <w:rsid w:val="00EF75C8"/>
    <w:rsid w:val="00F512A9"/>
    <w:rsid w:val="00F75C67"/>
    <w:rsid w:val="00F9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2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B57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57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44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85303"/>
    <w:rPr>
      <w:color w:val="0000FF"/>
      <w:u w:val="single"/>
    </w:rPr>
  </w:style>
  <w:style w:type="character" w:styleId="a7">
    <w:name w:val="Strong"/>
    <w:basedOn w:val="a0"/>
    <w:uiPriority w:val="22"/>
    <w:qFormat/>
    <w:rsid w:val="00B85303"/>
    <w:rPr>
      <w:b/>
      <w:bCs/>
    </w:rPr>
  </w:style>
  <w:style w:type="paragraph" w:customStyle="1" w:styleId="paragraph">
    <w:name w:val="paragraph"/>
    <w:basedOn w:val="a"/>
    <w:rsid w:val="00B8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hyperlink" Target="https://katsaylidi.ru/article/pretenziya-po-zakonu-o-zaschite-prav-potrebi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2023-04-17T00:37:00Z</cp:lastPrinted>
  <dcterms:created xsi:type="dcterms:W3CDTF">2023-05-15T05:28:00Z</dcterms:created>
  <dcterms:modified xsi:type="dcterms:W3CDTF">2023-05-15T06:09:00Z</dcterms:modified>
</cp:coreProperties>
</file>